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Pr="004D3480" w:rsidRDefault="004A7522" w:rsidP="004A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34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17. Научно-исследовательская работа</w:t>
      </w: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7522" w:rsidRDefault="004A7522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719F9" w:rsidRPr="004D3480" w:rsidRDefault="008719F9" w:rsidP="00871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D34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17. Научно-исследовательская работа</w:t>
      </w:r>
    </w:p>
    <w:p w:rsidR="008719F9" w:rsidRPr="004D3480" w:rsidRDefault="008719F9" w:rsidP="00871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19F9" w:rsidRPr="00FC466C" w:rsidRDefault="008719F9" w:rsidP="008719F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за раздел:</w:t>
      </w:r>
    </w:p>
    <w:p w:rsidR="008719F9" w:rsidRPr="00FC466C" w:rsidRDefault="008719F9" w:rsidP="008719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Волканова Диана Валерьевна, ведущий методист инновационно-методического отдела</w:t>
      </w:r>
    </w:p>
    <w:p w:rsidR="008719F9" w:rsidRPr="00FC466C" w:rsidRDefault="008719F9" w:rsidP="008719F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Контактная информация: </w:t>
      </w:r>
      <w:r w:rsidRPr="00FC466C">
        <w:rPr>
          <w:rFonts w:ascii="Times New Roman" w:eastAsia="Times New Roman" w:hAnsi="Times New Roman" w:cs="Times New Roman"/>
          <w:sz w:val="28"/>
          <w:szCs w:val="28"/>
          <w:lang w:eastAsia="ru-RU"/>
        </w:rPr>
        <w:t>652661. Кемеровская область, Беловский район, с. Мохово, пер. Клубный 2 «Б»</w:t>
      </w:r>
    </w:p>
    <w:p w:rsidR="008719F9" w:rsidRPr="00FC466C" w:rsidRDefault="008719F9" w:rsidP="008719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библиотека с. Мохово</w:t>
      </w:r>
    </w:p>
    <w:p w:rsidR="008719F9" w:rsidRPr="00FC466C" w:rsidRDefault="008719F9" w:rsidP="008719F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8 (38452) 53231</w:t>
      </w:r>
    </w:p>
    <w:p w:rsidR="008719F9" w:rsidRPr="00FC0E7D" w:rsidRDefault="008719F9" w:rsidP="008719F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Эл.почта: </w:t>
      </w:r>
      <w:hyperlink r:id="rId7" w:history="1">
        <w:r w:rsidR="00FC0E7D" w:rsidRPr="001C6B9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libmohovo</w:t>
        </w:r>
        <w:r w:rsidR="00FC0E7D" w:rsidRPr="001C6B9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C0E7D" w:rsidRPr="001C6B9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FC0E7D" w:rsidRPr="001C6B9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C0E7D" w:rsidRPr="001C6B9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C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9F9" w:rsidRDefault="008719F9" w:rsidP="008719F9"/>
    <w:p w:rsidR="008719F9" w:rsidRDefault="008719F9" w:rsidP="008719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6C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7.1</w:t>
      </w:r>
      <w:r w:rsidRPr="00F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C466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МБУ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466C">
        <w:rPr>
          <w:rFonts w:ascii="Times New Roman" w:eastAsia="Times New Roman" w:hAnsi="Times New Roman" w:cs="Times New Roman"/>
          <w:sz w:val="28"/>
          <w:szCs w:val="28"/>
          <w:lang w:eastAsia="ru-RU"/>
        </w:rPr>
        <w:t>ЦБС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FC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о:</w:t>
      </w:r>
    </w:p>
    <w:p w:rsidR="00FC0E7D" w:rsidRPr="00FC0E7D" w:rsidRDefault="00FC0E7D" w:rsidP="00FC0E7D">
      <w:pPr>
        <w:spacing w:after="0" w:line="360" w:lineRule="auto"/>
        <w:ind w:firstLine="1418"/>
        <w:contextualSpacing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1. </w:t>
      </w:r>
      <w:r w:rsidRPr="00FC0E7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На базе Бековской сельской библиотеки для пользователей подросткового возраста провели анкетирование на тему: </w:t>
      </w:r>
      <w:r w:rsidRPr="00FC0E7D">
        <w:rPr>
          <w:rFonts w:ascii="Times New Roman" w:eastAsia="SimSun" w:hAnsi="Times New Roman" w:cs="Times New Roman"/>
          <w:b/>
          <w:bCs/>
          <w:sz w:val="28"/>
          <w:szCs w:val="28"/>
          <w:shd w:val="clear" w:color="auto" w:fill="FFFFFF"/>
        </w:rPr>
        <w:t>«Способы защиты от проявлений кибербуллинга»</w:t>
      </w:r>
      <w:r w:rsidRPr="00FC0E7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Цель: привлечение внимания подростков к проблеме проявления кибербуллинга для того, чтобы они могли себя защитить в ситуации столкновения с ним.</w:t>
      </w:r>
    </w:p>
    <w:p w:rsidR="00FC0E7D" w:rsidRPr="00FC0E7D" w:rsidRDefault="00FC0E7D" w:rsidP="00FC0E7D">
      <w:pPr>
        <w:spacing w:after="0" w:line="360" w:lineRule="auto"/>
        <w:ind w:firstLine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E7D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В исследовании приняли участие 30 человек в возрасте до 14 лет. По результатам анализа анкеты выяснилось, что на вопрос «Способы защиты от проявлений кибербуллинга?» 34% детей ответили — игнорирование , 51% - «черный список», 5%  – ответная агрессия, 3% - активные меры, 7% - удаление из соц.сетей. Выяснили, что больше половины опрошенных предпочитают поместить проявление кибербуллинга в «черный список». Большинство опрошенных из оставшихся респондентов предлагают не обращать внимание на враждебное поведение отдельных лиц или групп. Менее 10% подростков склоняются к тому, чтобы защитить себя - лучше удалиться из социальных сетей. Полученные данные в ходе анкетирования, помогут участникам меньше проводить время в Интернете и найти более эффективные способы общения.</w:t>
      </w:r>
    </w:p>
    <w:p w:rsidR="00FC0E7D" w:rsidRPr="00FC0E7D" w:rsidRDefault="00FC0E7D" w:rsidP="00FC0E7D">
      <w:pP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C0E7D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</w:p>
    <w:p w:rsidR="00FC0E7D" w:rsidRPr="00FC0E7D" w:rsidRDefault="00FC0E7D" w:rsidP="00FC0E7D">
      <w:pP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C0E7D"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1A4FA48" wp14:editId="11227B78">
            <wp:simplePos x="0" y="0"/>
            <wp:positionH relativeFrom="column">
              <wp:posOffset>459740</wp:posOffset>
            </wp:positionH>
            <wp:positionV relativeFrom="paragraph">
              <wp:posOffset>209550</wp:posOffset>
            </wp:positionV>
            <wp:extent cx="4606925" cy="3129915"/>
            <wp:effectExtent l="0" t="0" r="3175" b="1333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E7D" w:rsidRPr="00FC0E7D" w:rsidRDefault="00FC0E7D" w:rsidP="00FC0E7D">
      <w:pP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FC0E7D" w:rsidRPr="00FC0E7D" w:rsidRDefault="00FC0E7D" w:rsidP="00FC0E7D">
      <w:pP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FC0E7D" w:rsidRPr="00FC0E7D" w:rsidRDefault="00FC0E7D" w:rsidP="00FC0E7D">
      <w:pP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FC0E7D" w:rsidRPr="00FC0E7D" w:rsidRDefault="00FC0E7D" w:rsidP="00FC0E7D">
      <w:pP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FC0E7D" w:rsidRPr="00FC0E7D" w:rsidRDefault="00FC0E7D" w:rsidP="00FC0E7D">
      <w:pP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FC0E7D" w:rsidRPr="00FC0E7D" w:rsidRDefault="00FC0E7D" w:rsidP="00FC0E7D">
      <w:pPr>
        <w:spacing w:after="0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8719F9" w:rsidRDefault="008719F9" w:rsidP="00FC0E7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E7D" w:rsidRDefault="00FC0E7D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0E7D" w:rsidRDefault="00FC0E7D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0E7D" w:rsidRDefault="00FC0E7D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0E7D" w:rsidRDefault="00FC0E7D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0E7D" w:rsidRDefault="00FC0E7D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950A2" w:rsidRDefault="00FC0E7D" w:rsidP="00FC0E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О</w:t>
      </w:r>
      <w:r w:rsidRPr="00FC0E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прос-анкетирование «Современные информационны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 технологии и чтение молодежи» Новобачатская модельная сельская библиотека</w:t>
      </w:r>
    </w:p>
    <w:p w:rsidR="00FC0E7D" w:rsidRPr="00FC0E7D" w:rsidRDefault="00FC0E7D" w:rsidP="00F950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0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целью изучения влияния современных информационных технологий на чтение  молодежи  и изучения её  читательских интересов  в  2023 г. был проведен опрос-анкетирование «Современные информационные технологии и чтение молодежи».  Анализ проведенного анкетирования поможет улучшить информационное обслуживание молодых пользователей  библиотеки, сделать его более  качественным  и  эффективным, а также выявить проблемы и приоритеты в  чтении. </w:t>
      </w:r>
    </w:p>
    <w:p w:rsidR="00FC0E7D" w:rsidRPr="00FC0E7D" w:rsidRDefault="00FC0E7D" w:rsidP="00F950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E7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Предлагаемая молодым читателям анкета включала в себя 20 вопросов закрытого типа (это анкетные вопросы, на которые респонденту были предложены готовые варианты ответов). В качестве объекта библиотечного исследования выступают  молодые читатели библиотеки. Анкета заполнялась ими непосредственно во время посещения библиотеки.</w:t>
      </w:r>
    </w:p>
    <w:p w:rsidR="00FC0E7D" w:rsidRPr="00FC0E7D" w:rsidRDefault="00FC0E7D" w:rsidP="00F950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Всего в анкетировании приняли участие 30  человек. </w:t>
      </w:r>
    </w:p>
    <w:p w:rsidR="00FC0E7D" w:rsidRPr="00FC0E7D" w:rsidRDefault="00FC0E7D" w:rsidP="00F950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ВЫВОД:  </w:t>
      </w:r>
    </w:p>
    <w:p w:rsidR="00FC0E7D" w:rsidRPr="00FC0E7D" w:rsidRDefault="00FC0E7D" w:rsidP="00F950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E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Проанализировав все вопросы анкеты, можно сделать следующие выводы  о современных  информационно-компьютерных технологиях  и  чтении  молодежи:  мы видим на основе результатов нашего анкетирования, что она  находит  время  на чтение  книг   и любит читать, но  вид  получения   информации  изменился.  Молодые читатели (более половины) готовы получать информацию в любом виде, в т.ч. и электронном.  В свободное время молодежь отдает предпочтение  «встрече  с друзьями»  и  «общаться в Интернете». Интернет занимает одно из основных мест в досуговом времени молодежи. </w:t>
      </w:r>
    </w:p>
    <w:p w:rsidR="00FC0E7D" w:rsidRPr="00FC0E7D" w:rsidRDefault="00FC0E7D" w:rsidP="00F950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Проанализировав источники  информации о книгах, цели чтения, причины, которые препятствуют чтению книг, отношение к художественной литературе и др. можно сделать вывод, что чтение молодежи носит деловой, информационный характер, направлено, в основном, в помощь учебному процессу. </w:t>
      </w:r>
    </w:p>
    <w:p w:rsidR="00FC0E7D" w:rsidRPr="00FC0E7D" w:rsidRDefault="00FC0E7D" w:rsidP="00F950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0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Библиотека движется в правильном направлении, уделяя в обслуживании читателей главное внимание качественному профессиональному обслуживанию с применением современных методов работы, новейших информационно-компьютерных технологий. </w:t>
      </w:r>
    </w:p>
    <w:p w:rsidR="00503CB2" w:rsidRDefault="00503CB2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Опрос-анкетирование «Современные информационные технологии и чтение молодежи»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 «Как Вы предпочитаете проводить свободное время?»: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встречаться с друзьями; Б) общаться в Интернете; В) читать книги»; Г) слушать  музыку; Д) смотреть  телевизор;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играть в компьютерные  игры; Ж) искать полезную информацию в Интернете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 «Любите ли Вы читать?»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нет; Б) да; В) затрудняюсь ответить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«С  какой  целью Вы  читаете?»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подготовка сообщения и/или других учебных работ; Б) проведение свободного времени; В)  модная или популярная книга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 «Читаете ли Вы что-нибудь кроме учебников, которые рекомендуют преподаватели?»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Б) иногда; В) нет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 «Назовите источники информации о книгах»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самостоятельный выбор; Б) каналы межличностного  общения (друзья, знакомые); В) Реклама в Интернете»; Г) библиотечная реклама; Д) советы родственников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«Причины, которые препятствуют чтению книг»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недостаток времени;  Б) предпочитают журналы; В) получают всю необходимую информацию из Интернета; Г) не получают удовольствия от чтения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  «Как  Вы  оцениваете  «читающего человека»  (человека, который читает постоянно книги)?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положительно; Б) всё  равно; Г) негативно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  «В каком  виде  предпочитаете получать  информацию?»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всё  равно; Б)  в печатном виде; В) в электронном виде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 «Какие жанры художественной литературы Вам нравятся?»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 фэнтези; Б) любовные романы; В) детективы; Г) комиксы; Д) классику; Е) поэзию; Ж) современную прозу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 «Как часто Вы читаете художественную литературу?»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случая к случаю, эпизодически; Б) совсем не читаю; В) каждый  день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 «Где  Вы берёте  художественную литературу?»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беру в библиотеке; Б) покупаю; В) читаю в Интернете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12. «Какие периодические издания Вы предпочитаете?»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журналы; Б) электронные периодические издания; В) газеты (печатные издания); Г) не читаю периодику.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13. «Сколько книг Вы прочитали за последний месяц?»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14. «Как часто Вы посещаете нашу библиотеку?»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 в месяц; Б) 1 раз в 2-3 месяца; В) 1 раз в неделю.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 «Читаете ли вы книги в их электронной версии?»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да; Б) нет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16. «Когда у Вас есть возможность пользоваться компьютером, Вы обычно проводите за ним…»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более 3-х часов в день; Б)  от одного до трёх часов в день;  В) не имею возможности пользоваться компьютером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17. «Оцените степень владения навыками поиска в Интернет» 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хорошее владение; Б) иногда возникают затруднения;  В) знакомство в общих  чертах; Г) отсутствие навыков и знаний;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18. «Оцените роль Интернета в Вашей  жизни»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помогает  общаться  с интересными  людьми; Б) помогает  мне  учиться; В) помогает мне быть в курсе последних событий; Г) помогает  повышать мой  культурный  уровень; Д) открывает широкие возможности для реализации своих способностей; Е) не  играет  никакой  роли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19.  «При обращении к ресурсам Интернет преобладает…»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досуговая  цель; Б) учебная цель; В) новинки в сети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20.  «Какой  Вы видите библиотеку будущего?»   </w:t>
      </w:r>
    </w:p>
    <w:p w:rsidR="00503CB2" w:rsidRPr="00503CB2" w:rsidRDefault="00503CB2" w:rsidP="00503C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CB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электронные и печатные издания будут дополнять друг друга; Б) без традиционных книг библиотека потеряет свою суть; В) электронные издания заменят печатные; Г) библиотеки вообще исчезнут</w:t>
      </w:r>
    </w:p>
    <w:p w:rsidR="00503CB2" w:rsidRPr="00503CB2" w:rsidRDefault="00503CB2" w:rsidP="00503CB2">
      <w:pPr>
        <w:rPr>
          <w:rFonts w:ascii="Times New Roman" w:hAnsi="Times New Roman" w:cs="Times New Roman"/>
          <w:sz w:val="28"/>
          <w:szCs w:val="28"/>
        </w:rPr>
      </w:pPr>
    </w:p>
    <w:p w:rsidR="00503CB2" w:rsidRDefault="00503CB2" w:rsidP="00503CB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CB2">
        <w:rPr>
          <w:rFonts w:ascii="Times New Roman" w:hAnsi="Times New Roman" w:cs="Times New Roman"/>
          <w:sz w:val="28"/>
          <w:szCs w:val="28"/>
        </w:rPr>
        <w:t xml:space="preserve">3. </w:t>
      </w:r>
      <w:r w:rsidRPr="0050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Моховская центральная </w:t>
      </w:r>
      <w:r w:rsidRPr="0050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провела социологическое исследование </w:t>
      </w:r>
      <w:r w:rsidRPr="00503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«Подросток и книга: остались ли точки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3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соприкосновения?»</w:t>
      </w:r>
      <w:r w:rsidRPr="0050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ребятами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классов.</w:t>
      </w:r>
    </w:p>
    <w:p w:rsidR="00503CB2" w:rsidRPr="00503CB2" w:rsidRDefault="00503CB2" w:rsidP="00503CB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03C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C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узнать, какую роль книге отводит современный и что он предпочитает читать.</w:t>
      </w:r>
    </w:p>
    <w:p w:rsidR="00503CB2" w:rsidRPr="00503CB2" w:rsidRDefault="00503CB2" w:rsidP="00503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было опрошено 48 респондентов. Из них 56% - это девочки, 44%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C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мальчики. Анкета состояла из 8 вопросов.</w:t>
      </w:r>
    </w:p>
    <w:p w:rsidR="00503CB2" w:rsidRPr="00503CB2" w:rsidRDefault="00503CB2" w:rsidP="00503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читательский интерес школьников в возрасте 13-14 лет, пришли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C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выводам: несмотря на наметившуюся общую тенденцию снижения интереса к чтению, школьники осознают важность и нужность чтения. Поэтому основная задача библиотеки – продолжать делать всё возможное для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C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читательского вкуса у подростков, оказывать помощь в формировании интереса к книге, чтению, применяя различные яркие нетрадиционные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503CB2" w:rsidRPr="00503CB2" w:rsidRDefault="00503CB2" w:rsidP="00503C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CB2" w:rsidRPr="00503CB2" w:rsidRDefault="00503CB2" w:rsidP="00503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Анкета</w:t>
      </w:r>
    </w:p>
    <w:p w:rsidR="00503CB2" w:rsidRDefault="00503CB2" w:rsidP="00503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b/>
          <w:color w:val="1A1A1A"/>
          <w:sz w:val="24"/>
          <w:szCs w:val="28"/>
          <w:lang w:eastAsia="ru-RU"/>
        </w:rPr>
        <w:t>«Подросток и книга»</w:t>
      </w:r>
    </w:p>
    <w:p w:rsidR="00503CB2" w:rsidRPr="00503CB2" w:rsidRDefault="00503CB2" w:rsidP="00503C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03CB2" w:rsidRPr="00503CB2" w:rsidRDefault="00503CB2" w:rsidP="00503CB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>Дорогой друг, библиотека просит Вас ответить на вопросы предлагаемой анкеты с целью изучения роли книги в жизни современного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 xml:space="preserve">. </w:t>
      </w:r>
      <w:r w:rsidRPr="00503CB2"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>Ответьте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>,</w:t>
      </w:r>
      <w:r w:rsidRPr="00503CB2"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>,</w:t>
      </w:r>
      <w:r w:rsidRPr="00503CB2"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 xml:space="preserve"> на вопросы. Выбери тот, который совпадает с</w:t>
      </w:r>
      <w:r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 xml:space="preserve"> </w:t>
      </w:r>
      <w:r w:rsidRPr="00503CB2"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>вашим мнением. Ответы отметьте, обведя их номера кружком. Если же не один из предложенных ответов вас не устраивает, напишите свой.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>1) «Чем Вы больше любите заниматься в свободное время»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а) читать книги, периодику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б) смотреть телевизор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в) общаться с друзьями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г) играть в компьютерные игры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д) сидеть в соцсетях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>2) Посещаете ли вы библиотеку?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а) да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б) нет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>3) Где берете книги для чтения?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а) в библиотеке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б) дома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в) в интернете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>4)«Как регулярно вы читаете?»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а) каждый день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б) раз в неделю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в) раз в месяц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lastRenderedPageBreak/>
        <w:t>г) редко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д) не читаю совсем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>5)Каким жанрам отдаете предпочтение?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а) детективам б) романам в) фантастике г) классике д) ужасы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е) приключениям</w:t>
      </w:r>
    </w:p>
    <w:p w:rsidR="00EC0E4E" w:rsidRDefault="00EC0E4E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>6) «Любимый литературный герой?»</w:t>
      </w:r>
      <w:r w:rsidR="00EC0E4E"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>_____________________________________________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>7) Чьими рекомендациями по выбору литературы вы пользуетесь?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а) выбираю самостоятельно б) по рекомендации библиотекаря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в) беру книги по совету друзей г) выбираю книгу по совету родителей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д) выбираю книгу по совету учителей</w:t>
      </w:r>
    </w:p>
    <w:p w:rsidR="00EC0E4E" w:rsidRDefault="00EC0E4E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>8) «Чтение для тебя это...»</w:t>
      </w:r>
      <w:r w:rsidR="00EC0E4E">
        <w:rPr>
          <w:rFonts w:ascii="Times New Roman" w:eastAsia="Times New Roman" w:hAnsi="Times New Roman" w:cs="Times New Roman"/>
          <w:i/>
          <w:color w:val="1A1A1A"/>
          <w:sz w:val="24"/>
          <w:szCs w:val="28"/>
          <w:lang w:eastAsia="ru-RU"/>
        </w:rPr>
        <w:t>_____________________________________________________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Укажите, пожалуйста,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Ваш возраст</w:t>
      </w:r>
      <w:r w:rsidR="00EC0E4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______________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Ваш пол</w:t>
      </w:r>
      <w:r w:rsidR="00EC0E4E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_________________</w:t>
      </w:r>
    </w:p>
    <w:p w:rsidR="00503CB2" w:rsidRPr="00503CB2" w:rsidRDefault="00503CB2" w:rsidP="00503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</w:p>
    <w:p w:rsidR="00503CB2" w:rsidRPr="00503CB2" w:rsidRDefault="00503CB2" w:rsidP="00EC0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</w:pPr>
      <w:r w:rsidRPr="00503CB2">
        <w:rPr>
          <w:rFonts w:ascii="Times New Roman" w:eastAsia="Times New Roman" w:hAnsi="Times New Roman" w:cs="Times New Roman"/>
          <w:color w:val="1A1A1A"/>
          <w:sz w:val="24"/>
          <w:szCs w:val="28"/>
          <w:lang w:eastAsia="ru-RU"/>
        </w:rPr>
        <w:t>Благодарим за ответы!</w:t>
      </w:r>
    </w:p>
    <w:p w:rsidR="00503CB2" w:rsidRPr="00503CB2" w:rsidRDefault="00503CB2" w:rsidP="00503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CB2" w:rsidRDefault="00503CB2" w:rsidP="00EC0E4E">
      <w:p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8719F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17.</w:t>
      </w:r>
      <w:r w:rsidRPr="00FC466C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F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 </w:t>
      </w:r>
    </w:p>
    <w:p w:rsidR="008719F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качества оказания услуг организациями культуры предусматривает оценку условий оказания услуг по таким общим критериям, как открытость и доступность информации об организации культуры;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 культуры; удовлетворенность качеством оказания услуг.</w:t>
      </w:r>
    </w:p>
    <w:p w:rsidR="008719F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независимой оценки качества библиотеки нашей ЦБС находятся на среднем уровне. Основной проблемой низкой оценки является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подключения к интернету и доступа в сеть Интернет в маленьких удаленных от центра филиалах. Данная проблема решается по мере возможности.</w:t>
      </w:r>
    </w:p>
    <w:p w:rsidR="008719F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анкеты: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ДОСТУПНОСТЬ И АКТУАЛЬНОСТЬ ИНФОРМАЦИИ О ДЕЯТЕЛЬНОСТИ ОРГАНИЗАЦИИ КУЛЬТУРЫ, РАЗМЕЩЕННОЙ НА ТЕРРИТОРИИ ОРГАНИЗАЦИИ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недостатки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КОМФОРТНОСТЬ УСЛОВИЙ ПРЕБЫВАНИЯ В ОРГАНИЗАЦИИ КУЛЬТУРЫ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недостатки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ДОПОЛНИТЕЛЬНЫЕ УСЛУГИ И ДОСТУПНОСТЬ ИХ ПОЛУЧЕНИЯ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недостатки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УДОБСТВО ПОЛЬЗОВАНИЯ ЭЛЕКТРОННЫМИ СЕРВИСАМИ, ПРЕДОСТАВЛЯЕМЫМИ ОРГАНИЗАЦИЕЙ КУЛЬТУРЫ (В ТОМ ЧИСЛЕ С ПОМОЩЬЮ МОБИЛЬНЫХ УСТРОЙСТВ)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недостатки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УДОБСТВО ГРАФИКА РАБОТЫ ОРГАНИЗАЦИИ КУЛЬТУРЫ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очень удобно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3.     Удовлетворительно, незначительные недостатки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Совершенно не удобно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6. ДОСТУПНОСТЬ УСЛУГ ДЛЯ ИНВАЛИДОВ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Да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6.2. 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Да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6.3. Наличие сопровождающего персонала и возможности самостоятельного передвижения по территории организации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Да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6.4. Компетентность работы персонала с посетителями-инвалидами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Да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6.5.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Да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7. СОБЛЮДЕНИЕ РЕЖИМА РАБОТЫ ОРГАНИЗАЦИЕЙ КУЛЬТУРЫ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нарушения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нарушений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соблюдается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8. СОБЛЮДЕНИЕ УСТАНОВЛЕННЫХ (ЗАЯВЛЕННЫХ) СРОКОВ ПРЕДОСТАВЛЕНИЯ УСЛУГ ОРГАНИЗАЦИЕЙ КУЛЬТУРЫ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нарушения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нарушений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соблюдаются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9. ДОБРОЖЕЛАТЕЛЬНОСТЬ И ВЕЖЛИВОСТЬ ПЕРСОНАЛА ОРГАНИЗАЦИИ КУЛЬТУРЫ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10. КОМПЕТЕНТНОСТЬ ПЕРСОНАЛА ОРГАНИЗАЦИИ КУЛЬТУРЫ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11. УДОВЛЕТВОРЕННОСТЬ КАЧЕСТВОМ ОКАЗАНИЯ УСЛУГ ОРГАНИЗАЦИЕЙ КУЛЬТУРЫ В ЦЕЛОМ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недостатки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12. УДОВЛЕТВОРЕННОСТЬ МАТЕРИАЛЬНО-ТЕХНИЧЕСКИМ ОБЕСПЕЧЕНИЕМ ОРГАНИЗАЦИИ КУЛЬТУРЫ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недостатки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13.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недостатки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14. УДОВЛЕТВОРЕННОСТЬ КАЧЕСТВОМ И СОДЕРЖАНИЕМ ПОЛИГРАФИЧЕСКИХ МАТЕРИАЛОВ ОРГАНИЗАЦИИ КУЛЬТУРЫ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недостатки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719F9" w:rsidRPr="000B461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устраивает</w:t>
      </w:r>
    </w:p>
    <w:p w:rsidR="008C584C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17.</w:t>
      </w:r>
      <w:r w:rsidRPr="00FC466C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F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 </w:t>
      </w:r>
    </w:p>
    <w:p w:rsidR="008C584C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качества оказания услуг организациями культуры предусматривает оценку условий оказания услуг по таким общим критериям, как открытость и доступность информации об организации культуры;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 культуры; удовлетворенность качеством оказания услуг.</w:t>
      </w:r>
    </w:p>
    <w:p w:rsidR="008C584C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независимой оценки качества библиотеки нашей ЦБС находятся на среднем уровне. Основной проблемой низкой оценки является  отсутствие подключения к интернету и доступа в сеть Интернет в маленьких удаленных от центра филиалах. Данная проблема решается по мере возможности.</w:t>
      </w:r>
    </w:p>
    <w:p w:rsidR="008C584C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 анкеты: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ДОСТУПНОСТЬ И АКТУАЛЬНОСТЬ ИНФОРМАЦИИ О ДЕЯТЕЛЬНОСТИ ОРГАНИЗАЦИИ КУЛЬТУРЫ, РАЗМЕЩЕННОЙ НА ТЕРРИТОРИИ ОРГАНИЗАЦИИ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недостатки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КОМФОРТНОСТЬ УСЛОВИЙ ПРЕБЫВАНИЯ В ОРГАНИЗАЦИИ КУЛЬТУРЫ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недостатки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ДОПОЛНИТЕЛЬНЫЕ УСЛУГИ И ДОСТУПНОСТЬ ИХ ПОЛУЧЕНИЯ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недостатки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УДОБСТВО ПОЛЬЗОВАНИЯ ЭЛЕКТРОННЫМИ СЕРВИСАМИ, ПРЕДОСТАВЛЯЕМЫМИ ОРГАНИЗАЦИЕЙ КУЛЬТУРЫ (В ТОМ ЧИСЛЕ С ПОМОЩЬЮ МОБИЛЬНЫХ УСТРОЙСТВ)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недостатки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УДОБСТВО ГРАФИКА РАБОТЫ ОРГАНИЗАЦИИ КУЛЬТУРЫ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очень удобно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недостатки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Совершенно не удобно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6. ДОСТУПНОСТЬ УСЛУГ ДЛЯ ИНВАЛИДОВ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Да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6.2. 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Да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6.3. Наличие сопровождающего персонала и возможности самостоятельного передвижения по территории организации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Да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6.4. Компетентность работы персонала с посетителями-инвалидами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Да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6.5.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Да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Нет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7. СОБЛЮДЕНИЕ РЕЖИМА РАБОТЫ ОРГАНИЗАЦИЕЙ КУЛЬТУРЫ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нарушения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нарушений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соблюдается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8. СОБЛЮДЕНИЕ УСТАНОВЛЕННЫХ (ЗАЯВЛЕННЫХ) СРОКОВ ПРЕДОСТАВЛЕНИЯ УСЛУГ ОРГАНИЗАЦИЕЙ КУЛЬТУРЫ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3.     Удовлетворительно, незначительные нарушения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нарушений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соблюдаются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9. ДОБРОЖЕЛАТЕЛЬНОСТЬ И ВЕЖЛИВОСТЬ ПЕРСОНАЛА ОРГАНИЗАЦИИ КУЛЬТУРЫ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10. КОМПЕТЕНТНОСТЬ ПЕРСОНАЛА ОРГАНИЗАЦИИ КУЛЬТУРЫ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11. УДОВЛЕТВОРЕННОСТЬ КАЧЕСТВОМ ОКАЗАНИЯ УСЛУГ ОРГАНИЗАЦИЕЙ КУЛЬТУРЫ В ЦЕЛОМ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недостатки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12. УДОВЛЕТВОРЕННОСТЬ МАТЕРИАЛЬНО-ТЕХНИЧЕСКИМ ОБЕСПЕЧЕНИЕМ ОРГАНИЗАЦИИ КУЛЬТУРЫ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недостатки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3.     Удовлетворительно, незначительные недостатки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14. УДОВЛЕТВОРЕННОСТЬ КАЧЕСТВОМ И СОДЕРЖАНИЕМ ПОЛИГРАФИЧЕСКИХ МАТЕРИАЛОВ ОРГАНИЗАЦИИ КУЛЬТУРЫ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1.     Отлично, все устраивает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2.     В целом хорошо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3.     Удовлетворительно, незначительные недостатки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4.     Плохо, много недостатков</w:t>
      </w:r>
    </w:p>
    <w:p w:rsidR="008C584C" w:rsidRPr="000B4619" w:rsidRDefault="008C584C" w:rsidP="008C584C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4"/>
          <w:szCs w:val="28"/>
          <w:lang w:eastAsia="ru-RU"/>
        </w:rPr>
        <w:t>5.     Неудовлетворительно, совершенно не устраивает</w:t>
      </w:r>
    </w:p>
    <w:p w:rsidR="008719F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9F9" w:rsidRPr="00A44BD5" w:rsidRDefault="008719F9" w:rsidP="008719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17.3. </w:t>
      </w:r>
      <w:r w:rsidRPr="00A44BD5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интересов пользователей в библиотек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ах ЦБС происходит в процессе их </w:t>
      </w:r>
      <w:r w:rsidRPr="00A44BD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обслуживания путем устного опроса, а так же анализа читательских формуляров. Интересы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4BD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пользователей учитываются при составлении плана массовых мероприятий библиотек на год.</w:t>
      </w:r>
    </w:p>
    <w:p w:rsidR="008719F9" w:rsidRDefault="008719F9" w:rsidP="008719F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4BD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Разным категориям пользователей интересны различные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форме мероприятия. Детям более </w:t>
      </w:r>
      <w:r w:rsidRPr="00A44BD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интересны конкурсно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4BD5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игровые программы, познавательные мероприятия, в которых они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4BD5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могут проявить свою активность. Для пользователей старшего поколения важно общение,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44BD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потому для них интересны клубы по интересам, литературные гостиные, вечера отдыха.</w:t>
      </w:r>
    </w:p>
    <w:p w:rsidR="008719F9" w:rsidRPr="000B4619" w:rsidRDefault="008719F9" w:rsidP="008719F9">
      <w:pPr>
        <w:spacing w:before="24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17.4. </w:t>
      </w:r>
      <w:r w:rsidRPr="000B46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актуальные, по нашему мнению, темы НИР на сегодняшний день:</w:t>
      </w:r>
    </w:p>
    <w:p w:rsidR="008719F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619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«Чтение в жизни детей и подростков – читателей библиотеки»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19F9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461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качеством обслуживания в библиотеке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719F9" w:rsidRPr="00FC466C" w:rsidRDefault="008719F9" w:rsidP="008719F9">
      <w:pPr>
        <w:spacing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будущего </w:t>
      </w:r>
      <w:r w:rsidR="004A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B461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3130C" w:rsidRDefault="0033130C"/>
    <w:sectPr w:rsidR="0033130C" w:rsidSect="004A752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A7" w:rsidRDefault="00A039A7" w:rsidP="008719F9">
      <w:pPr>
        <w:spacing w:after="0" w:line="240" w:lineRule="auto"/>
      </w:pPr>
      <w:r>
        <w:separator/>
      </w:r>
    </w:p>
  </w:endnote>
  <w:endnote w:type="continuationSeparator" w:id="0">
    <w:p w:rsidR="00A039A7" w:rsidRDefault="00A039A7" w:rsidP="0087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917495"/>
      <w:docPartObj>
        <w:docPartGallery w:val="Page Numbers (Bottom of Page)"/>
        <w:docPartUnique/>
      </w:docPartObj>
    </w:sdtPr>
    <w:sdtEndPr/>
    <w:sdtContent>
      <w:p w:rsidR="004A7522" w:rsidRDefault="004A75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84C">
          <w:rPr>
            <w:noProof/>
          </w:rPr>
          <w:t>142</w:t>
        </w:r>
        <w:r>
          <w:fldChar w:fldCharType="end"/>
        </w:r>
      </w:p>
    </w:sdtContent>
  </w:sdt>
  <w:p w:rsidR="004A7522" w:rsidRDefault="004A75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A7" w:rsidRDefault="00A039A7" w:rsidP="008719F9">
      <w:pPr>
        <w:spacing w:after="0" w:line="240" w:lineRule="auto"/>
      </w:pPr>
      <w:r>
        <w:separator/>
      </w:r>
    </w:p>
  </w:footnote>
  <w:footnote w:type="continuationSeparator" w:id="0">
    <w:p w:rsidR="00A039A7" w:rsidRDefault="00A039A7" w:rsidP="0087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F9" w:rsidRDefault="00AE486A">
    <w:pPr>
      <w:pStyle w:val="a3"/>
    </w:pPr>
    <w:r>
      <w:ptab w:relativeTo="margin" w:alignment="center" w:leader="none"/>
    </w:r>
    <w:r>
      <w:ptab w:relativeTo="margin" w:alignment="right" w:leader="none"/>
    </w:r>
    <w:r>
      <w:t>МБУ ЦБС БМО 202</w:t>
    </w:r>
    <w:r w:rsidR="008719F9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56"/>
    <w:rsid w:val="000D38EF"/>
    <w:rsid w:val="000F157F"/>
    <w:rsid w:val="001175FA"/>
    <w:rsid w:val="001606FC"/>
    <w:rsid w:val="001B305F"/>
    <w:rsid w:val="0021385A"/>
    <w:rsid w:val="0032472B"/>
    <w:rsid w:val="0033130C"/>
    <w:rsid w:val="003F55AA"/>
    <w:rsid w:val="004A7522"/>
    <w:rsid w:val="00503CB2"/>
    <w:rsid w:val="005E09E6"/>
    <w:rsid w:val="00642AF1"/>
    <w:rsid w:val="00721BFB"/>
    <w:rsid w:val="008652D3"/>
    <w:rsid w:val="008719F9"/>
    <w:rsid w:val="00886206"/>
    <w:rsid w:val="008C584C"/>
    <w:rsid w:val="008D3C1F"/>
    <w:rsid w:val="00A039A7"/>
    <w:rsid w:val="00A55C9A"/>
    <w:rsid w:val="00AE486A"/>
    <w:rsid w:val="00C93744"/>
    <w:rsid w:val="00D27F9C"/>
    <w:rsid w:val="00D67AEB"/>
    <w:rsid w:val="00D73E71"/>
    <w:rsid w:val="00DA5562"/>
    <w:rsid w:val="00E4432A"/>
    <w:rsid w:val="00E60CC0"/>
    <w:rsid w:val="00EC0E4E"/>
    <w:rsid w:val="00F8379D"/>
    <w:rsid w:val="00F83956"/>
    <w:rsid w:val="00F950A2"/>
    <w:rsid w:val="00FC0E7D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9F9"/>
  </w:style>
  <w:style w:type="paragraph" w:styleId="a5">
    <w:name w:val="footer"/>
    <w:basedOn w:val="a"/>
    <w:link w:val="a6"/>
    <w:uiPriority w:val="99"/>
    <w:unhideWhenUsed/>
    <w:rsid w:val="00871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9F9"/>
  </w:style>
  <w:style w:type="character" w:styleId="a7">
    <w:name w:val="Hyperlink"/>
    <w:basedOn w:val="a0"/>
    <w:uiPriority w:val="99"/>
    <w:unhideWhenUsed/>
    <w:rsid w:val="00FC0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9F9"/>
  </w:style>
  <w:style w:type="paragraph" w:styleId="a5">
    <w:name w:val="footer"/>
    <w:basedOn w:val="a"/>
    <w:link w:val="a6"/>
    <w:uiPriority w:val="99"/>
    <w:unhideWhenUsed/>
    <w:rsid w:val="00871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9F9"/>
  </w:style>
  <w:style w:type="character" w:styleId="a7">
    <w:name w:val="Hyperlink"/>
    <w:basedOn w:val="a0"/>
    <w:uiPriority w:val="99"/>
    <w:unhideWhenUsed/>
    <w:rsid w:val="00FC0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libmohovo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Что</a:t>
            </a:r>
            <a:r>
              <a:rPr lang="ru-RU" baseline="0"/>
              <a:t> для тебя чтение?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E05-4B9F-87A2-4BF97FD18F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E05-4B9F-87A2-4BF97FD18F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E05-4B9F-87A2-4BF97FD18F3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Помощь в учебе</c:v>
                </c:pt>
                <c:pt idx="1">
                  <c:v>Познание нового</c:v>
                </c:pt>
                <c:pt idx="2">
                  <c:v>Отдых и развлечение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35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E05-4B9F-87A2-4BF97FD18F3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544095894842899"/>
          <c:y val="0.28066243889454401"/>
          <c:w val="0.358068729109837"/>
          <c:h val="0.2010093416258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3" name="Рисунок 2" descr="Изображение выглядит как текст, снимок экрана, диаграмма, дизайн&#10;&#10;Автоматически созданное описание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7772400" cy="5829300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5" name="Рисунок 4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7772400" cy="582930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3075</Words>
  <Characters>17529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20540</dc:creator>
  <cp:keywords/>
  <dc:description/>
  <cp:lastModifiedBy>20540</cp:lastModifiedBy>
  <cp:revision>8</cp:revision>
  <dcterms:created xsi:type="dcterms:W3CDTF">2023-12-11T01:39:00Z</dcterms:created>
  <dcterms:modified xsi:type="dcterms:W3CDTF">2024-01-10T02:50:00Z</dcterms:modified>
</cp:coreProperties>
</file>